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61" w:rsidRPr="00C760D0" w:rsidRDefault="00454561" w:rsidP="00454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760D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№1 к документации об аукционе</w:t>
      </w:r>
    </w:p>
    <w:p w:rsidR="00454561" w:rsidRDefault="00454561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Договор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на размещение нестационарного торгового объекта, в том числе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объекта по оказанию услуг на территории города Твери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г. Тверь                              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  <w:t xml:space="preserve"> </w:t>
      </w:r>
      <w:proofErr w:type="gramStart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«</w:t>
      </w:r>
      <w:proofErr w:type="gramEnd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___» ___________ 202</w:t>
      </w:r>
      <w:r w:rsidR="005D5E6C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2135A" w:rsidRPr="00454561" w:rsidRDefault="001B5883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bookmarkStart w:id="0" w:name="_GoBack"/>
      <w:bookmarkEnd w:id="0"/>
      <w:r w:rsidR="00D2135A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Департамент экономического развития администрации города Твери в лице _______</w:t>
      </w:r>
      <w:r w:rsidR="008D6A1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</w:t>
      </w:r>
      <w:r w:rsidR="00D2135A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___, действующего на основании __</w:t>
      </w:r>
      <w:r w:rsidR="008D6A1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</w:t>
      </w:r>
      <w:r w:rsidR="00D2135A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____, именуемый в дальнейшем «Сторона 1», с одной стороны и ____________________</w:t>
      </w:r>
      <w:r w:rsidR="008D6A1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</w:t>
      </w:r>
      <w:r w:rsidR="00D2135A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организации, фамилия, имя, отчество индивидуального предпринимателя)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лице _____________________________________________________________</w:t>
      </w:r>
      <w:r w:rsidR="008D6A1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___, 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(должность, фамилия, имя, отчество) 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действующего на основании _</w:t>
      </w:r>
      <w:r w:rsidR="008D6A1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_______, именуемое(</w:t>
      </w:r>
      <w:proofErr w:type="spellStart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ый</w:t>
      </w:r>
      <w:proofErr w:type="spellEnd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 в дальнейшем «Сторона 2», с другой стороны, далее совместно именуемые Стороны, (по результатам аукциона (протокол   аукциона/протокол рассмотрения заявок), заключили настоящий Договор о нижеследующем.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                            </w:t>
      </w:r>
    </w:p>
    <w:p w:rsidR="00D2135A" w:rsidRPr="00454561" w:rsidRDefault="00D2135A" w:rsidP="00D2135A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Предмет Договора</w:t>
      </w:r>
    </w:p>
    <w:p w:rsidR="00D2135A" w:rsidRPr="00454561" w:rsidRDefault="00D2135A" w:rsidP="00037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1.1. Сторона 1 предоставляет Стороне 2 право разместить нестационарный объект, не являющийся объектом недвижимого имущества (далее - Объект), по     адресу: </w:t>
      </w:r>
      <w:r w:rsidR="00037A18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город Тверь, проспект Калинина, у дома № 64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 соответствии со Схемой размещения нестационарных торговых объектов, в том числе объектов по оказанию услуг, на территории     города Твери, утвержденной постановлением Администрации города Твери от </w:t>
      </w:r>
      <w:r w:rsidR="00037A18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23.04.2021 № 445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(номер в схеме______) (далее - Схема), за плату в размере _____________ (_______) руб., в соответствии с __________, а Сторона 2 обязуется  разместить  Объект  и   обеспечить его эксплуатацию в течение срока действия настоящего Договора на условиях и в порядке,  предусмотренными  действующим  законодательством  и   условиями настоящего договора.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1.2. Технические характеристики Объекта: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тип Объекта: отдельно стоящее сезонное кафе;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площадь Объекта: </w:t>
      </w:r>
      <w:r w:rsidR="004C13C7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8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0 кв. м;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граница прилегающей к объекту территории для благоустройства определяется в соответствии с </w:t>
      </w:r>
      <w:hyperlink r:id="rId5" w:anchor="/document/16368791/entry/1000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Правилами</w:t>
        </w:r>
      </w:hyperlink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благоустройства территории города Твери, утвержденными </w:t>
      </w:r>
      <w:hyperlink r:id="rId6" w:anchor="/document/16368791/entry/0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решением</w:t>
        </w:r>
      </w:hyperlink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Тверской городской Думы от 16.10.2014 № 368;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прочее __________________________________________________________.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1.3. Специализация Объекта: общественное питание.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D2135A" w:rsidRPr="00454561" w:rsidRDefault="00D2135A" w:rsidP="00D2135A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Права и обязанности Сторон</w:t>
      </w:r>
    </w:p>
    <w:p w:rsidR="00D2135A" w:rsidRPr="00454561" w:rsidRDefault="00D2135A" w:rsidP="00D2135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 Сторона 1 имеет право: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 xml:space="preserve">     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2.1.2. направлять в адрес Стороны 2 уведомления о выявлении фактов несоответствия     Объекта     техническим    характеристикам    Объекта, указанным   в   </w:t>
      </w:r>
      <w:hyperlink r:id="rId7" w:anchor="/document/16376714/entry/12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пункте 1.2</w:t>
        </w:r>
      </w:hyperlink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настоящего       Договора,    и    описанию архитектурно-художественного   оформления,  повреждения   либо  утраты отдельных элементов Объекта, его ненадлежащего технического состояния или появления посторонних  надписей,  рисунков  на  любом  элементе  Объекта, нарушения  специализации  Объекта  и  ассортимента  реализуемых   товаров (услуг),  предусмотренных  настоящим  Договором,  а  также   неисполнения обязанностей,  предусмотренных  </w:t>
      </w:r>
      <w:hyperlink r:id="rId8" w:anchor="/document/16376714/entry/24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пунктом  2.4</w:t>
        </w:r>
      </w:hyperlink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настоящего     Договора, с требованием об устранении перечисленных недостатков и указанием сроков их устранения. 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2.1.3.   на   возмещение   убытков   в   установленном   действующим законодательством порядке, причиненных ухудшением качества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земель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результате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хозяйственной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деятельност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и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Стороны 2, а также по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иным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основаниям, предусмотренным законодательством Российской Федерации;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2.1.4. на беспрепятственный доступ на территорию Объекта с целью его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осмотра на предмет соблюдения условий настоящего Договора и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действующего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законодательства Российской Федерации;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2.1.5. расторгнуть настоящий Договор в случаях, предусмотренных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настоящим Договором;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2.1.6.  при неисполнении в добровольном порядке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Стороной 2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обязательств по демонтажу Объекта по истечении срока действия настоящего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 либо в случае досрочного расторжения настоящего Договора или его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прекращения при одностороннем отказе Стороны 1 от настоящего Договора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(исполнения настоящего Договора) в соответствии с </w:t>
      </w:r>
      <w:hyperlink r:id="rId9" w:anchor="/document/16376714/entry/1005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разделом</w:t>
        </w:r>
        <w:r w:rsidR="00A52DE5"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 xml:space="preserve"> </w:t>
        </w:r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5</w:t>
        </w:r>
      </w:hyperlink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Договора, осуществить демонтаж Объекта.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 Сторона 1 обязана: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2.2.1. выполнять в полном объеме все условия настоящего Договора;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2.2.2. уведомлять Сторону 2 об изменении реквизитов для перечисления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платы за размещение Объекта;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2.2.3. в случае, если проведение органом местного самоуправления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реконструкции, благоустройства   территории   или       ремонтных работ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препятствует осуществлению деятельности   Стороной   2   на   основании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Договора, предоставить альтернативное место, определенное</w:t>
      </w:r>
      <w:r w:rsidR="00A52D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Схемой НТО, на период проведения указанных работ.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 Сторона 2 имеет право:</w:t>
      </w:r>
    </w:p>
    <w:p w:rsidR="00A52DE5" w:rsidRPr="00454561" w:rsidRDefault="00A52DE5" w:rsidP="00A52D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2.3.</w:t>
      </w:r>
      <w:r w:rsidR="0015585D" w:rsidRPr="00454561">
        <w:rPr>
          <w:rFonts w:ascii="Times New Roman" w:hAnsi="Times New Roman" w:cs="Times New Roman"/>
          <w:color w:val="22272F"/>
          <w:sz w:val="24"/>
          <w:szCs w:val="24"/>
        </w:rPr>
        <w:t>1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>. демонтировать Объект до истечения срока действия настоящего</w:t>
      </w:r>
      <w:r w:rsidR="0015585D"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>Договора;</w:t>
      </w:r>
    </w:p>
    <w:p w:rsidR="00A52DE5" w:rsidRPr="00454561" w:rsidRDefault="00A52DE5" w:rsidP="00A52D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 Сторона 2 обязана:</w:t>
      </w:r>
    </w:p>
    <w:p w:rsidR="00A52DE5" w:rsidRPr="00454561" w:rsidRDefault="00A52DE5" w:rsidP="00A52D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     2.4.1. при эксплуатации Объекта соблюдать </w:t>
      </w:r>
      <w:hyperlink r:id="rId10" w:anchor="/document/16368791/entry/1000" w:history="1">
        <w:r w:rsidRPr="00454561">
          <w:rPr>
            <w:rFonts w:ascii="Times New Roman" w:hAnsi="Times New Roman" w:cs="Times New Roman"/>
            <w:color w:val="22272F"/>
            <w:sz w:val="24"/>
            <w:szCs w:val="24"/>
          </w:rPr>
          <w:t>Правила</w:t>
        </w:r>
      </w:hyperlink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благоустройства</w:t>
      </w:r>
      <w:r w:rsidR="0015585D"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территории города Твери, утвержденные </w:t>
      </w:r>
      <w:hyperlink r:id="rId11" w:anchor="/document/16368791/entry/0" w:history="1">
        <w:r w:rsidRPr="00454561">
          <w:rPr>
            <w:rFonts w:ascii="Times New Roman" w:hAnsi="Times New Roman" w:cs="Times New Roman"/>
            <w:color w:val="22272F"/>
            <w:sz w:val="24"/>
            <w:szCs w:val="24"/>
          </w:rPr>
          <w:t>решением</w:t>
        </w:r>
      </w:hyperlink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Тверской городской Думы от</w:t>
      </w:r>
      <w:r w:rsidR="0015585D"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16.10.2014 </w:t>
      </w:r>
      <w:r w:rsidR="0015585D" w:rsidRPr="00454561">
        <w:rPr>
          <w:rFonts w:ascii="Times New Roman" w:hAnsi="Times New Roman" w:cs="Times New Roman"/>
          <w:color w:val="22272F"/>
          <w:sz w:val="24"/>
          <w:szCs w:val="24"/>
        </w:rPr>
        <w:t>№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> 368;</w:t>
      </w:r>
    </w:p>
    <w:p w:rsidR="00A52DE5" w:rsidRPr="00454561" w:rsidRDefault="00A52DE5" w:rsidP="00A52DE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2.4.2. установить Объект в соответствии с требованиями </w:t>
      </w:r>
      <w:hyperlink r:id="rId12" w:anchor="/document/16376714/entry/1001" w:history="1">
        <w:r w:rsidRPr="00454561">
          <w:rPr>
            <w:rFonts w:ascii="Times New Roman" w:hAnsi="Times New Roman" w:cs="Times New Roman"/>
            <w:color w:val="22272F"/>
            <w:sz w:val="24"/>
            <w:szCs w:val="24"/>
          </w:rPr>
          <w:t>раздела 1</w:t>
        </w:r>
      </w:hyperlink>
      <w:r w:rsidR="0015585D"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>настоящего Договора в течение</w:t>
      </w:r>
      <w:r w:rsidR="0015585D"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>______ с даты заключения настоящего</w:t>
      </w:r>
      <w:r w:rsidR="0015585D"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>Договора;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2.4.3. обеспечить наличие в Объекте копии настоящего Договора, а также копии   трудового (гражданско-правового) договора с лицом, осуществляющим в Объекте торговую деятельность в качестве продавца (в случае наличия продавца);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2.4.4.  использовать Объект в соответствии со специализацией и ассортиментом, указанными в </w:t>
      </w:r>
      <w:hyperlink r:id="rId13" w:anchor="/document/16376714/entry/13" w:history="1">
        <w:r w:rsidRPr="00454561">
          <w:rPr>
            <w:rFonts w:ascii="Times New Roman" w:hAnsi="Times New Roman" w:cs="Times New Roman"/>
            <w:color w:val="22272F"/>
            <w:sz w:val="24"/>
            <w:szCs w:val="24"/>
          </w:rPr>
          <w:t>пункте 1.3</w:t>
        </w:r>
      </w:hyperlink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Договора.  Изменение специализации и типа Объекта не допускается;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2.4.5. 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</w:t>
      </w:r>
      <w:r w:rsidR="003556E5"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454561">
        <w:rPr>
          <w:rFonts w:ascii="Times New Roman" w:hAnsi="Times New Roman" w:cs="Times New Roman"/>
          <w:color w:val="22272F"/>
          <w:sz w:val="24"/>
          <w:szCs w:val="24"/>
        </w:rPr>
        <w:t>выявления</w:t>
      </w:r>
      <w:proofErr w:type="gramEnd"/>
      <w:r w:rsidR="003556E5"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>либо со дня получения соответствующего уведомления;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2.4.6.  обеспечить   сохранение внешнего вида, цветового решения и материалов    отделки фасадов Объекта в соответствии с техническими </w:t>
      </w:r>
      <w:r w:rsidR="003556E5" w:rsidRPr="00454561">
        <w:rPr>
          <w:rFonts w:ascii="Times New Roman" w:hAnsi="Times New Roman" w:cs="Times New Roman"/>
          <w:color w:val="22272F"/>
          <w:sz w:val="24"/>
          <w:szCs w:val="24"/>
        </w:rPr>
        <w:t>х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арактеристиками Объекта, указанными в </w:t>
      </w:r>
      <w:hyperlink r:id="rId14" w:anchor="/document/16376714/entry/12" w:history="1">
        <w:r w:rsidRPr="00454561">
          <w:rPr>
            <w:rFonts w:ascii="Times New Roman" w:hAnsi="Times New Roman" w:cs="Times New Roman"/>
            <w:color w:val="22272F"/>
            <w:sz w:val="24"/>
            <w:szCs w:val="24"/>
          </w:rPr>
          <w:t>пункте 1.2</w:t>
        </w:r>
      </w:hyperlink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Договора, и описанием    архитектурно-художественного    оформления в течение установленного    периода    размещения.    Не размещать дополнительное оборудование рядом с Объектом;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2.4.7.  при осуществлении хозяйственной деятельности обеспечить соблюдение требований действующего законодательства;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2.4.</w:t>
      </w:r>
      <w:r w:rsidR="00DC3591" w:rsidRPr="00454561">
        <w:rPr>
          <w:rFonts w:ascii="Times New Roman" w:hAnsi="Times New Roman" w:cs="Times New Roman"/>
          <w:color w:val="22272F"/>
          <w:sz w:val="24"/>
          <w:szCs w:val="24"/>
        </w:rPr>
        <w:t>8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разместить на Объекте вывеску, с указанием информации, которая обязательна для доведения до сведения потребителя в соответствии с </w:t>
      </w:r>
      <w:hyperlink r:id="rId15" w:anchor="/document/10106035/entry/0" w:history="1">
        <w:r w:rsidRPr="00454561">
          <w:rPr>
            <w:rFonts w:ascii="Times New Roman" w:hAnsi="Times New Roman" w:cs="Times New Roman"/>
            <w:color w:val="22272F"/>
            <w:sz w:val="24"/>
            <w:szCs w:val="24"/>
          </w:rPr>
          <w:t>законодательством</w:t>
        </w:r>
      </w:hyperlink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Российской Федерации о защите прав потребителей;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 w:rsidR="00DC3591" w:rsidRPr="00454561">
        <w:rPr>
          <w:rFonts w:ascii="Times New Roman" w:hAnsi="Times New Roman" w:cs="Times New Roman"/>
          <w:color w:val="22272F"/>
          <w:sz w:val="24"/>
          <w:szCs w:val="24"/>
        </w:rPr>
        <w:t>9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>. установить урну возле Объекта и обеспечить ее своевременную очистку;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 w:rsidR="00DC3591" w:rsidRPr="00454561">
        <w:rPr>
          <w:rFonts w:ascii="Times New Roman" w:hAnsi="Times New Roman" w:cs="Times New Roman"/>
          <w:color w:val="22272F"/>
          <w:sz w:val="24"/>
          <w:szCs w:val="24"/>
        </w:rPr>
        <w:t>0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>. своевременно и в полном размере в установленные сроки вносить плату по настоящему Договору;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 w:rsidR="00DC3591" w:rsidRPr="00454561">
        <w:rPr>
          <w:rFonts w:ascii="Times New Roman" w:hAnsi="Times New Roman" w:cs="Times New Roman"/>
          <w:color w:val="22272F"/>
          <w:sz w:val="24"/>
          <w:szCs w:val="24"/>
        </w:rPr>
        <w:t>1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  надзора   и   других   служб, контролирующих соблюдение законодательства Российской Федерации, и в установленные   ими сроки устранять зафиксированные нарушения;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 w:rsidR="00DC3591" w:rsidRPr="00454561">
        <w:rPr>
          <w:rFonts w:ascii="Times New Roman" w:hAnsi="Times New Roman" w:cs="Times New Roman"/>
          <w:color w:val="22272F"/>
          <w:sz w:val="24"/>
          <w:szCs w:val="24"/>
        </w:rPr>
        <w:t>2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>. в течение 5 календарных дней извещать Сторону 1 в письменной форме об изменении юридического или почтового  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 w:rsidR="00DC3591" w:rsidRPr="00454561">
        <w:rPr>
          <w:rFonts w:ascii="Times New Roman" w:hAnsi="Times New Roman" w:cs="Times New Roman"/>
          <w:color w:val="22272F"/>
          <w:sz w:val="24"/>
          <w:szCs w:val="24"/>
        </w:rPr>
        <w:t>3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r:id="rId16" w:anchor="/document/16376714/entry/1005" w:history="1">
        <w:r w:rsidRPr="00454561">
          <w:rPr>
            <w:rFonts w:ascii="Times New Roman" w:hAnsi="Times New Roman" w:cs="Times New Roman"/>
            <w:color w:val="22272F"/>
            <w:sz w:val="24"/>
            <w:szCs w:val="24"/>
          </w:rPr>
          <w:t>разделом 5</w:t>
        </w:r>
      </w:hyperlink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 Договора произвести  демонтаж  Объекта в течение срока, установленного </w:t>
      </w:r>
      <w:hyperlink r:id="rId17" w:anchor="/document/16376714/entry/1000" w:history="1">
        <w:r w:rsidRPr="00454561">
          <w:rPr>
            <w:rFonts w:ascii="Times New Roman" w:hAnsi="Times New Roman" w:cs="Times New Roman"/>
            <w:color w:val="22272F"/>
            <w:sz w:val="24"/>
            <w:szCs w:val="24"/>
          </w:rPr>
          <w:t>Порядком</w:t>
        </w:r>
      </w:hyperlink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размещения нестационарных  торговых   объектов, в том числе объектов по оказанию услуг, в местах согласно схеме  размещения нестационарных торговых объектов, в том числе объектов по оказанию услуг, на территории города  Твери,  утвержденным  </w:t>
      </w:r>
      <w:hyperlink r:id="rId18" w:anchor="/document/16376714/entry/0" w:history="1">
        <w:r w:rsidRPr="00454561">
          <w:rPr>
            <w:rFonts w:ascii="Times New Roman" w:hAnsi="Times New Roman" w:cs="Times New Roman"/>
            <w:color w:val="22272F"/>
            <w:sz w:val="24"/>
            <w:szCs w:val="24"/>
          </w:rPr>
          <w:t>постановлением</w:t>
        </w:r>
      </w:hyperlink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Администрации города Твери от 15.05.2015 № 672.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Объект, не демонтированный в соответствии с </w:t>
      </w:r>
      <w:hyperlink r:id="rId19" w:anchor="/document/16376714/entry/2414" w:history="1">
        <w:r w:rsidRPr="00454561">
          <w:rPr>
            <w:rFonts w:ascii="Times New Roman" w:hAnsi="Times New Roman" w:cs="Times New Roman"/>
            <w:color w:val="22272F"/>
            <w:sz w:val="24"/>
            <w:szCs w:val="24"/>
          </w:rPr>
          <w:t>абзацем первым</w:t>
        </w:r>
      </w:hyperlink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пункта, подлежит демонтажу (сносу) Стороной 1;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 w:rsidR="00DC3591" w:rsidRPr="00454561">
        <w:rPr>
          <w:rFonts w:ascii="Times New Roman" w:hAnsi="Times New Roman" w:cs="Times New Roman"/>
          <w:color w:val="22272F"/>
          <w:sz w:val="24"/>
          <w:szCs w:val="24"/>
        </w:rPr>
        <w:t>4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:rsidR="0015585D" w:rsidRPr="00454561" w:rsidRDefault="0015585D" w:rsidP="0015585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 w:rsidR="00DC3591" w:rsidRPr="00454561">
        <w:rPr>
          <w:rFonts w:ascii="Times New Roman" w:hAnsi="Times New Roman" w:cs="Times New Roman"/>
          <w:color w:val="22272F"/>
          <w:sz w:val="24"/>
          <w:szCs w:val="24"/>
        </w:rPr>
        <w:t>5</w:t>
      </w: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.   при эксплуатации Объекта соблюдать требования </w:t>
      </w:r>
      <w:hyperlink r:id="rId20" w:anchor="/document/16320708/entry/0" w:history="1">
        <w:r w:rsidRPr="00454561">
          <w:rPr>
            <w:color w:val="22272F"/>
            <w:sz w:val="24"/>
            <w:szCs w:val="24"/>
          </w:rPr>
          <w:t>закона</w:t>
        </w:r>
      </w:hyperlink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Тверской области от 26.03.2014 № 8-ЗО «О нарушении тишины».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hAnsi="Times New Roman" w:cs="Times New Roman"/>
          <w:color w:val="22272F"/>
          <w:sz w:val="24"/>
          <w:szCs w:val="24"/>
        </w:rPr>
        <w:t xml:space="preserve">     2.5. Передача Объекта и уступка своих прав и обязанностей по настоящему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Договору третьему лицу не допускаются.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Цена, платежи и расчеты по Договору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3.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Размер   платы   по   Договору   составляет________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(_______) руб.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3.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Плата по настоящему Договору вносится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поэтапно.  Первый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этап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платежа с учетом внесенного задатка в размере 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оловины цены настоящего Договора    должен быть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осуществлен на момент заключения   настоящего   Договора.   Второй   и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последующие этапы платежа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осуществляются ежемесячно не позднее 20-го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числа текущего месяца.  Плата за последний месяц размещения Объекта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рассчитывается соответственно фактическим дням размещения Объекта.</w:t>
      </w:r>
    </w:p>
    <w:p w:rsidR="00037A18" w:rsidRPr="00454561" w:rsidRDefault="00597C5E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3.3.</w:t>
      </w:r>
      <w:r w:rsidR="0015585D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Плата по настоящему Договору вносится путем перечисления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15585D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денежных средств на лицевой счет Стороны 1 </w:t>
      </w:r>
      <w:r w:rsidR="00037A18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УФК по Тверской области (департамент экономического развития администрации г. Твери)</w:t>
      </w:r>
    </w:p>
    <w:p w:rsidR="00037A18" w:rsidRPr="00454561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Счет 03100643000000013600</w:t>
      </w:r>
    </w:p>
    <w:p w:rsidR="00037A18" w:rsidRPr="00454561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Банк: ОТДЕЛЕНИЕ ТВЕРЬ БАНКА РОССИИ//УФК по Тверской области г. Тверь </w:t>
      </w:r>
    </w:p>
    <w:p w:rsidR="00037A18" w:rsidRPr="00454561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БИК: 012809106</w:t>
      </w:r>
    </w:p>
    <w:p w:rsidR="00037A18" w:rsidRPr="00454561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к/с: 40102810545370000029</w:t>
      </w:r>
    </w:p>
    <w:p w:rsidR="00037A18" w:rsidRPr="00454561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Л/счет 04363208100</w:t>
      </w:r>
    </w:p>
    <w:p w:rsidR="00037A18" w:rsidRPr="00454561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КБК 014 1 11 09080 04 1020 120</w:t>
      </w:r>
    </w:p>
    <w:p w:rsidR="00037A18" w:rsidRPr="00454561" w:rsidRDefault="00037A18" w:rsidP="00037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ОКАТО 28701000</w:t>
      </w:r>
    </w:p>
    <w:p w:rsidR="0015585D" w:rsidRPr="00454561" w:rsidRDefault="00037A18" w:rsidP="00037A18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Назначение платежа: Перечисление платы по договору на размещение НТО № __.</w:t>
      </w:r>
    </w:p>
    <w:p w:rsidR="0015585D" w:rsidRPr="00454561" w:rsidRDefault="0015585D" w:rsidP="00037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3.4. Датой оплаты считается дата зачисления средств на лицевой счет,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указанный в </w:t>
      </w:r>
      <w:hyperlink r:id="rId21" w:anchor="/document/16376714/entry/33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пункте 3.3</w:t>
        </w:r>
      </w:hyperlink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настоящего Договора.</w:t>
      </w:r>
    </w:p>
    <w:p w:rsidR="00597C5E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</w:p>
    <w:p w:rsidR="0015585D" w:rsidRPr="00454561" w:rsidRDefault="0015585D" w:rsidP="0059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:rsidR="00597C5E" w:rsidRPr="00454561" w:rsidRDefault="00597C5E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4.1.  За неисполнение (ненадлежащее исполнение) обязательств по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настоящему Договору Стороны несут ответственность в соответствии с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действующим законодательством Российской Федерации.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4.2. В случае невнесения платы за размещение Объекта в сроки,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установленные Договором, Сторона 2 уплачивает Стороне 1 пени в размере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0,1% от просроченной суммы платы за каждый день просрочки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4.3.  Сторона 2 уплачивает Стороне 1 штраф в размере 5% от размера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платы </w:t>
      </w:r>
      <w:proofErr w:type="gramStart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Договору</w:t>
      </w:r>
      <w:proofErr w:type="gramEnd"/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случаях: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4.3.1.  несоблюдения требований </w:t>
      </w:r>
      <w:hyperlink r:id="rId22" w:anchor="/document/16376714/entry/24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пункта 2.4</w:t>
        </w:r>
      </w:hyperlink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настоящего Договора за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каждый допущенный случай;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4.3.2.    несоответствия    места    размещения    Объекта    месту,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установленному настоящим Договором;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4.3.3.  превышения размеров площади, занимаемой Объектом, площади,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установленной настоящим Договором;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4.3.4.  неосуществления благоустройства территории, прилегающей к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Объекту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границах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территории, установленной в </w:t>
      </w:r>
      <w:hyperlink r:id="rId23" w:anchor="/document/16376714/entry/1001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разделе 1</w:t>
        </w:r>
      </w:hyperlink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настоящего</w:t>
      </w:r>
      <w:r w:rsidR="00597C5E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Договора;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4.3.5.  размещения дополнительного оборудования рядом с Объектом за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каждый допущенный случай;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4.3.6.  неисполнения в установленный срок требования Стороны 1,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указанного в </w:t>
      </w:r>
      <w:hyperlink r:id="rId24" w:anchor="/document/16376714/entry/212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пункте 2.1.2</w:t>
        </w:r>
      </w:hyperlink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настоящего Договора.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4.4. Сторона 2 несет полную ответственность за причинение ущерба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третьим лицам, возникшего по вине Стороны 2 в ходе исполнения настоящего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Договора.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4.5. </w:t>
      </w:r>
      <w:proofErr w:type="spellStart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Неразмещение</w:t>
      </w:r>
      <w:proofErr w:type="spellEnd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и неиспользование Объекта Стороной 2 не могут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служить основанием для отказа в выплате платы по настоящему Договору.</w:t>
      </w:r>
    </w:p>
    <w:p w:rsidR="0015585D" w:rsidRPr="00454561" w:rsidRDefault="0015585D" w:rsidP="0015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4.6. Если Сторона 1 несет убытки в случае невыполнения   Стороной 2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обязательств, указанных в </w:t>
      </w:r>
      <w:hyperlink r:id="rId25" w:anchor="/document/16376714/entry/2412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подпункте 2.4.1</w:t>
        </w:r>
      </w:hyperlink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настоящего Договора, то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указанные убытки погашаются за счет Стороны 2.</w:t>
      </w:r>
    </w:p>
    <w:p w:rsidR="00A52DE5" w:rsidRPr="00454561" w:rsidRDefault="0015585D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</w:p>
    <w:p w:rsidR="00D2135A" w:rsidRPr="00454561" w:rsidRDefault="00D2135A" w:rsidP="00231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5. Демонтаж Объекта</w:t>
      </w:r>
    </w:p>
    <w:p w:rsidR="00231DD6" w:rsidRPr="00454561" w:rsidRDefault="00231DD6" w:rsidP="00231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5.1. Объект подлежит демонтажу в срок, указанный в</w:t>
      </w:r>
      <w:r w:rsidR="0085789A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hyperlink r:id="rId26" w:anchor="/document/16376714/entry/2414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подпункте</w:t>
        </w:r>
        <w:r w:rsidR="0085789A"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 xml:space="preserve"> </w:t>
        </w:r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2.4.1</w:t>
        </w:r>
      </w:hyperlink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5.2. В случае если в течение срока, указанного в </w:t>
      </w:r>
      <w:hyperlink r:id="rId27" w:anchor="/document/16376714/entry/2414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подпункте 2.4.1</w:t>
        </w:r>
      </w:hyperlink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Договора, Объект не будет демонтирован в добровольном порядке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Стороной 2, Сторона 1 осуществляет организацию демонтажа Объекта.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Принудительный демонтаж осуществляется за счет средств бюджета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города Твери с дальнейшим взысканием (удержанием) со Стороны 2 расходов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демонтажу.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5.3. В ходе демонтажа Стороной 1 в произвольной форме составляется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акт о демонтаже. В акте о демонтаже фиксируются все действия, совершаемые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демонтаже Стороной 1, специализированной организацией и другими</w:t>
      </w:r>
      <w:r w:rsidR="0085789A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лицами,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описание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характеристики Объекта.  Материалы   </w:t>
      </w:r>
      <w:proofErr w:type="spellStart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фотофиксации</w:t>
      </w:r>
      <w:proofErr w:type="spellEnd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осуществляемые при демонтаже, являются неотъемлемой частью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акта о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демонтаже в виде соответствующих приложений. Составленный акт о демонтаже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подписывается всеми присутствующими лицами.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5.4.  Демонтированный Объект и   находящееся в нем имущество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специализированная организация транспортирует в присутствии представителя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Стороны 1 в место, определенное Стороной 1.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Сторона 1 не несет ответственности за состояние демонтированного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Объекта и находящегося в нем имущества.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5.5. Хранение осуществляется организацией, определяемой Стороной 1.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5.6. Расходы, понесенные Стороной 1, подлежат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возмещению в полном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proofErr w:type="gramStart"/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бъеме  </w:t>
      </w:r>
      <w:r w:rsidR="0085789A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тороной</w:t>
      </w:r>
      <w:proofErr w:type="gramEnd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2  добровольно,  в  судебном  порядке  или  в  порядке,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установленном настоящим Договором.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5.7. Объект и имущество, находящееся внутри него, выдаются Стороне 2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(уполномоченному представителю) после письменного обращения к Стороне 1 и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предъявления документов, свидетельствующих о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правах на соответствующее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имущество, об оплате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всех расходов, связанных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 демонтажем,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транспортировкой и хранением указанного имущества, а также расходов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приведению места размещения Объекта, на котором был расположен Объект, в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первоначальное состояние.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5.8.  Возврат Объекта и имущества, находящегося внутри него,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производится Стороной 1 на основании акта приема-передачи при условии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предоставления Стороной 2 документов, указанных в </w:t>
      </w:r>
      <w:hyperlink r:id="rId28" w:anchor="/document/16376714/entry/57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пункте</w:t>
        </w:r>
        <w:r w:rsidR="00231DD6"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 xml:space="preserve"> </w:t>
        </w:r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5.7</w:t>
        </w:r>
      </w:hyperlink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 и подтверждающих право на имущество.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5.9. В случае одностороннего отказа Стороны 1 от настоящего Договора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(исполнения настоящего Договора), по основаниям, предусмотренным </w:t>
      </w:r>
      <w:hyperlink r:id="rId29" w:anchor="/document/16376714/entry/1006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разделом</w:t>
        </w:r>
      </w:hyperlink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hyperlink r:id="rId30" w:anchor="/document/16376714/entry/1006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6</w:t>
        </w:r>
      </w:hyperlink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настоящего  Договора,  и   неисполнением   Стороной   2   обязанности,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установленной </w:t>
      </w:r>
      <w:hyperlink r:id="rId31" w:anchor="/document/16376714/entry/2414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пунктом 2.4.1</w:t>
        </w:r>
      </w:hyperlink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настоящего Договора,  Сторона  1  удерживает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денежные средства (при наличии таковых),  внесенные  Стороной  2  в  счет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оплаты по договору, в объеме понесенных расходов, связанных с  демонтажем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объекта Стороной 1, произведенным в соответствии с </w:t>
      </w:r>
      <w:hyperlink r:id="rId32" w:anchor="/document/16376714/entry/1005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разделом 5</w:t>
        </w:r>
      </w:hyperlink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настоящего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5.10. В случае если Сторона 2 не обратилась за получением </w:t>
      </w:r>
      <w:proofErr w:type="gramStart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Объекта  к</w:t>
      </w:r>
      <w:proofErr w:type="gramEnd"/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Стороне 1 в течение одного года с момента демонтажа,  Объект  может  быть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обращен  в  муниципальную  собственность   в   порядке,   предусмотренном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действующим законодательством.</w:t>
      </w:r>
    </w:p>
    <w:p w:rsidR="00231DD6" w:rsidRPr="00454561" w:rsidRDefault="00231DD6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2135A" w:rsidRPr="00454561" w:rsidRDefault="00D2135A" w:rsidP="00231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6. Срок действия Договора.</w:t>
      </w:r>
    </w:p>
    <w:p w:rsidR="00D2135A" w:rsidRPr="00454561" w:rsidRDefault="00D2135A" w:rsidP="00231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Изменение, расторжение и прекращение Договора</w:t>
      </w:r>
    </w:p>
    <w:p w:rsidR="00231DD6" w:rsidRPr="00454561" w:rsidRDefault="00231DD6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6.1. Настоящий Договор заключается на срок с 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15 апреля 202</w:t>
      </w:r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года по 30 сентября 202</w:t>
      </w:r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года. 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6.2. По окончании срока действия настоящего Договора обязательства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 в исполненной части по нему прекращаются.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6.3. Настоящий Договор может быть расторгнут по соглашению Сторон, а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также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одностороннем отказе от настоящего Договора (исполнения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Договора) Стороны 1 в случаях: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6.3.1. неоднократного нарушения Стороной 2 (два и более раза)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специализации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Объекта, ассортимента реализуемых 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оваров в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Объекте,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технических характеристик Объекта, предусмотренных настоящим Договором;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6.3.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неоднократного нарушения Стороной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(два и более раза)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требований Стороны 1 об устранении в установленный срок нарушений,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выявленных при эксплуатации Объекта;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6.3.</w:t>
      </w:r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невнесения Стороной 2 платы Стороне 1, предусмотренной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настоящим Договором, по истечении 30 календарных дней с даты оплаты,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установленной в </w:t>
      </w:r>
      <w:hyperlink r:id="rId33" w:anchor="/document/16376714/entry/1003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разделе 3</w:t>
        </w:r>
      </w:hyperlink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настоящего Договора;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6.3.</w:t>
      </w:r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установления Стороной 1 факта осуществления в</w:t>
      </w:r>
      <w:r w:rsidR="003556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Объекте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предпринимательской деятельности иным лицом, которому не предоставлялось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право на размещение Объекта;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6.3.</w:t>
      </w:r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прекращения Стороной 2 в установленном законом порядке</w:t>
      </w:r>
      <w:r w:rsidR="003556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своей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деятельности;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6.3.</w:t>
      </w:r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6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неосуществления Стороной 2 предпринимательской деятельности в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Объекте в течение 10 календарных дней подряд в течение срока размещения</w:t>
      </w:r>
      <w:r w:rsidR="003556E5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Объекта;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6.3.</w:t>
      </w:r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7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  установления Стороной 1 факта несоответствия Объекта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техническим характеристикам Объекта, указанным в </w:t>
      </w:r>
      <w:hyperlink r:id="rId34" w:anchor="/document/16376714/entry/12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пункте 1.2</w:t>
        </w:r>
      </w:hyperlink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настоящего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Договора, и   описанию архитектурно-художественного оформления;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6.3.</w:t>
      </w:r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8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. </w:t>
      </w:r>
      <w:proofErr w:type="spellStart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неустановления</w:t>
      </w:r>
      <w:proofErr w:type="spellEnd"/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Стороной 2 Объекта, предусмотренного </w:t>
      </w:r>
      <w:hyperlink r:id="rId35" w:anchor="/document/16376714/entry/12" w:history="1">
        <w:r w:rsidRPr="00454561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п. 1.2</w:t>
        </w:r>
      </w:hyperlink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астоящего Договора в сроки, предусмотренные настоящим Договором;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6.3.</w:t>
      </w:r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9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неоднократного (два и более раза) неисполнения   Стороной 2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обязанности по благоустройству территории, прилегающей к Объекту;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6.3.1</w:t>
      </w:r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0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неоднократного (два и более раза) неисполнения   Стороной 2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обязанности по уплате выставленных штрафов, предусмотренных настоящим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Договором;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6.3.1</w:t>
      </w:r>
      <w:r w:rsidR="00DC3591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исключения места размещения Объекта из действующей Схемы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размещения нестационарных торговых объектов, в том числе</w:t>
      </w:r>
      <w:r w:rsidR="00B951F3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объектов по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оказанию услуг, на территории города Твери.</w:t>
      </w:r>
    </w:p>
    <w:p w:rsidR="00D2135A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6.4. При принятии решения об одностороннем отказе от настоящего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 (исполнения Договора) Сторона 1 уведомляет Сторону 2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 отказе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от Договора (исполнения Договора) по адресу места нахождения 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тороны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2,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а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дресу электронной почты, указанным в Договоре, а также телефонограммой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или телеграммой, по факсимильной связи либо с использованием иных средств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связи и доставки, позволяющих зафиксировать такое уведомление.  Настоящий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 будет считаться расторгнутым с момента получения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Стороной 2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указанного уведомления.</w:t>
      </w:r>
    </w:p>
    <w:p w:rsidR="00454561" w:rsidRPr="00454561" w:rsidRDefault="00454561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231DD6" w:rsidRPr="00454561" w:rsidRDefault="00231DD6" w:rsidP="00231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D2135A" w:rsidRPr="00454561" w:rsidRDefault="00D2135A" w:rsidP="00231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7. Прочие условия</w:t>
      </w:r>
    </w:p>
    <w:p w:rsidR="00231DD6" w:rsidRPr="00454561" w:rsidRDefault="00231DD6" w:rsidP="00231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7.1.  Настоящий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составлен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двух экземплярах,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имеющих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одинаковую юридическую силу, по одному для каждой Стороны.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7.2.    Изменения    и (или) дополнения к настоящему Договору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оформляются в письменной форме.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7.3. Вопросы, не урегулированные настоящим Договором, разрешаются в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D2135A" w:rsidRPr="00454561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7.4. Все споры и разногласия между Сторонами по настоящему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Договору</w:t>
      </w:r>
      <w:r w:rsidR="00231DD6"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5456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разрешаются Арбитражным судом Тверской области.</w:t>
      </w:r>
    </w:p>
    <w:p w:rsidR="00231DD6" w:rsidRPr="00454561" w:rsidRDefault="00231DD6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037A18" w:rsidRPr="00454561" w:rsidRDefault="00037A18" w:rsidP="00231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D2135A" w:rsidRPr="00454561" w:rsidRDefault="00D2135A" w:rsidP="00231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8. Юридические адреса, банковские реквизиты</w:t>
      </w:r>
    </w:p>
    <w:p w:rsidR="00D2135A" w:rsidRPr="00454561" w:rsidRDefault="00D2135A" w:rsidP="00231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5456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и подписи Сторон</w:t>
      </w:r>
    </w:p>
    <w:p w:rsidR="00231DD6" w:rsidRDefault="00D2135A" w:rsidP="00D2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2135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</w:p>
    <w:tbl>
      <w:tblPr>
        <w:tblStyle w:val="a7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570"/>
        <w:gridCol w:w="175"/>
        <w:gridCol w:w="4789"/>
      </w:tblGrid>
      <w:tr w:rsidR="00037A18" w:rsidRPr="00DE2DD6" w:rsidTr="00037A18">
        <w:trPr>
          <w:gridBefore w:val="1"/>
          <w:wBefore w:w="108" w:type="dxa"/>
          <w:trHeight w:val="1862"/>
        </w:trPr>
        <w:tc>
          <w:tcPr>
            <w:tcW w:w="4570" w:type="dxa"/>
          </w:tcPr>
          <w:p w:rsidR="00037A18" w:rsidRPr="00733D68" w:rsidRDefault="00037A18" w:rsidP="002F089D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3D68">
              <w:rPr>
                <w:rFonts w:ascii="Times New Roman" w:eastAsiaTheme="minorEastAsia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  <w:p w:rsidR="00037A18" w:rsidRPr="00733D68" w:rsidRDefault="00037A18" w:rsidP="002F089D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3D6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170001, Тверская область, город Тверь, проспект Калинина, д. 62 </w:t>
            </w:r>
          </w:p>
          <w:p w:rsidR="00037A18" w:rsidRPr="00733D68" w:rsidRDefault="00037A18" w:rsidP="002F089D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3D68">
              <w:rPr>
                <w:rFonts w:ascii="Times New Roman" w:eastAsiaTheme="minorEastAsia" w:hAnsi="Times New Roman" w:cs="Times New Roman"/>
                <w:sz w:val="24"/>
                <w:szCs w:val="24"/>
              </w:rPr>
              <w:t>Тел., факс (4822) 36-14-12</w:t>
            </w:r>
          </w:p>
          <w:p w:rsidR="00037A18" w:rsidRPr="00733D68" w:rsidRDefault="00037A18" w:rsidP="002F089D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3D68">
              <w:rPr>
                <w:rFonts w:ascii="Times New Roman" w:eastAsiaTheme="minorEastAsia" w:hAnsi="Times New Roman" w:cs="Times New Roman"/>
                <w:sz w:val="24"/>
                <w:szCs w:val="24"/>
              </w:rPr>
              <w:t>E-</w:t>
            </w:r>
            <w:proofErr w:type="spellStart"/>
            <w:r w:rsidRPr="00733D68">
              <w:rPr>
                <w:rFonts w:ascii="Times New Roman" w:eastAsiaTheme="minorEastAsia" w:hAnsi="Times New Roman" w:cs="Times New Roman"/>
                <w:sz w:val="24"/>
                <w:szCs w:val="24"/>
              </w:rPr>
              <w:t>mail</w:t>
            </w:r>
            <w:proofErr w:type="spellEnd"/>
            <w:r w:rsidRPr="00733D6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hyperlink r:id="rId36" w:history="1">
              <w:r w:rsidRPr="00733D68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bipr@adm.tver.ru</w:t>
              </w:r>
            </w:hyperlink>
          </w:p>
          <w:p w:rsidR="00037A18" w:rsidRPr="00733D68" w:rsidRDefault="00037A18" w:rsidP="002F089D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3D6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ИНН/КПП 6950186298/695001001 </w:t>
            </w:r>
          </w:p>
        </w:tc>
        <w:tc>
          <w:tcPr>
            <w:tcW w:w="4964" w:type="dxa"/>
            <w:gridSpan w:val="2"/>
          </w:tcPr>
          <w:p w:rsidR="00037A18" w:rsidRPr="00A41071" w:rsidRDefault="00037A18" w:rsidP="002F089D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37A18" w:rsidRPr="0082270C" w:rsidTr="00037A18">
        <w:trPr>
          <w:gridBefore w:val="1"/>
          <w:wBefore w:w="108" w:type="dxa"/>
        </w:trPr>
        <w:tc>
          <w:tcPr>
            <w:tcW w:w="4570" w:type="dxa"/>
          </w:tcPr>
          <w:p w:rsidR="00037A18" w:rsidRDefault="00037A18" w:rsidP="002F08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 xml:space="preserve">Банк ОТДЕЛЕНИЕ ТВЕРЬ БАНКА РОССИИ//УФК по Тверской области г. Тверь БИК 012809106 </w:t>
            </w:r>
          </w:p>
          <w:p w:rsidR="00037A18" w:rsidRDefault="00037A18" w:rsidP="002F08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>Лицевой счет: 04363208100</w:t>
            </w:r>
          </w:p>
          <w:p w:rsidR="00037A18" w:rsidRPr="001C44E4" w:rsidRDefault="00037A18" w:rsidP="002F08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>Расчетный счет: 03100643000000013600</w:t>
            </w:r>
          </w:p>
        </w:tc>
        <w:tc>
          <w:tcPr>
            <w:tcW w:w="4964" w:type="dxa"/>
            <w:gridSpan w:val="2"/>
          </w:tcPr>
          <w:p w:rsidR="00037A18" w:rsidRDefault="00037A18" w:rsidP="002F089D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37A18" w:rsidRPr="001C44E4" w:rsidTr="00037A18">
        <w:trPr>
          <w:gridBefore w:val="1"/>
          <w:wBefore w:w="108" w:type="dxa"/>
        </w:trPr>
        <w:tc>
          <w:tcPr>
            <w:tcW w:w="4570" w:type="dxa"/>
          </w:tcPr>
          <w:p w:rsidR="00037A18" w:rsidRPr="0082270C" w:rsidRDefault="00037A18" w:rsidP="00037A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7A18" w:rsidRPr="001C44E4" w:rsidRDefault="00037A18" w:rsidP="00037A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 / ___________________</w:t>
            </w:r>
          </w:p>
        </w:tc>
        <w:tc>
          <w:tcPr>
            <w:tcW w:w="4964" w:type="dxa"/>
            <w:gridSpan w:val="2"/>
          </w:tcPr>
          <w:p w:rsidR="00037A18" w:rsidRPr="0082270C" w:rsidRDefault="00037A18" w:rsidP="00037A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7A18" w:rsidRPr="001C44E4" w:rsidRDefault="00037A18" w:rsidP="00037A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 / ___________________</w:t>
            </w:r>
          </w:p>
        </w:tc>
      </w:tr>
      <w:tr w:rsidR="00037A18" w:rsidRPr="001C44E4" w:rsidTr="00037A18">
        <w:trPr>
          <w:gridBefore w:val="1"/>
          <w:wBefore w:w="108" w:type="dxa"/>
        </w:trPr>
        <w:tc>
          <w:tcPr>
            <w:tcW w:w="4570" w:type="dxa"/>
          </w:tcPr>
          <w:p w:rsidR="00037A18" w:rsidRPr="001C44E4" w:rsidRDefault="00037A18" w:rsidP="00037A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</w:t>
            </w:r>
            <w:r w:rsidRPr="001C44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64" w:type="dxa"/>
            <w:gridSpan w:val="2"/>
          </w:tcPr>
          <w:p w:rsidR="00037A18" w:rsidRDefault="00037A18" w:rsidP="00037A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A18" w:rsidRPr="00825E84" w:rsidTr="00037A18">
        <w:trPr>
          <w:gridBefore w:val="1"/>
          <w:wBefore w:w="108" w:type="dxa"/>
        </w:trPr>
        <w:tc>
          <w:tcPr>
            <w:tcW w:w="4570" w:type="dxa"/>
          </w:tcPr>
          <w:p w:rsidR="00037A18" w:rsidRPr="00825E84" w:rsidRDefault="00037A18" w:rsidP="00037A1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964" w:type="dxa"/>
            <w:gridSpan w:val="2"/>
          </w:tcPr>
          <w:p w:rsidR="00037A18" w:rsidRPr="00825E84" w:rsidRDefault="00037A18" w:rsidP="00037A1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  <w:tr w:rsidR="00037A18" w:rsidRPr="00825E84" w:rsidTr="00037A18">
        <w:trPr>
          <w:gridBefore w:val="1"/>
          <w:wBefore w:w="108" w:type="dxa"/>
        </w:trPr>
        <w:tc>
          <w:tcPr>
            <w:tcW w:w="4570" w:type="dxa"/>
          </w:tcPr>
          <w:p w:rsidR="00037A18" w:rsidRDefault="00037A18" w:rsidP="00037A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2"/>
          </w:tcPr>
          <w:p w:rsidR="00037A18" w:rsidRPr="00825E84" w:rsidRDefault="00037A18" w:rsidP="00037A1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7A18" w:rsidRPr="00EC7F3B" w:rsidTr="00037A18">
        <w:trPr>
          <w:gridBefore w:val="1"/>
          <w:wBefore w:w="108" w:type="dxa"/>
        </w:trPr>
        <w:tc>
          <w:tcPr>
            <w:tcW w:w="4570" w:type="dxa"/>
          </w:tcPr>
          <w:p w:rsidR="00037A18" w:rsidRDefault="00037A18" w:rsidP="00037A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2"/>
          </w:tcPr>
          <w:p w:rsidR="00037A18" w:rsidRDefault="00037A18" w:rsidP="00037A1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037A18" w:rsidRPr="00EC7F3B" w:rsidTr="00037A18">
        <w:trPr>
          <w:gridBefore w:val="1"/>
          <w:wBefore w:w="108" w:type="dxa"/>
        </w:trPr>
        <w:tc>
          <w:tcPr>
            <w:tcW w:w="4570" w:type="dxa"/>
          </w:tcPr>
          <w:p w:rsidR="00037A18" w:rsidRDefault="00037A18" w:rsidP="00037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7A18" w:rsidRDefault="00037A18" w:rsidP="00037A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4964" w:type="dxa"/>
            <w:gridSpan w:val="2"/>
          </w:tcPr>
          <w:p w:rsidR="00037A18" w:rsidRDefault="00037A18" w:rsidP="00037A1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037A18" w:rsidRPr="00646143" w:rsidTr="00037A18">
        <w:trPr>
          <w:gridAfter w:val="1"/>
          <w:wAfter w:w="4789" w:type="dxa"/>
        </w:trPr>
        <w:tc>
          <w:tcPr>
            <w:tcW w:w="4853" w:type="dxa"/>
            <w:gridSpan w:val="3"/>
          </w:tcPr>
          <w:p w:rsidR="00037A18" w:rsidRPr="00646143" w:rsidRDefault="00037A18" w:rsidP="00037A1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37A18" w:rsidRPr="00646143" w:rsidTr="00037A18">
        <w:trPr>
          <w:gridAfter w:val="1"/>
          <w:wAfter w:w="4789" w:type="dxa"/>
        </w:trPr>
        <w:tc>
          <w:tcPr>
            <w:tcW w:w="4853" w:type="dxa"/>
            <w:gridSpan w:val="3"/>
          </w:tcPr>
          <w:p w:rsidR="00037A18" w:rsidRPr="00646143" w:rsidRDefault="00037A18" w:rsidP="00037A18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37A18" w:rsidRPr="00646143" w:rsidTr="00037A18">
        <w:trPr>
          <w:gridAfter w:val="1"/>
          <w:wAfter w:w="4789" w:type="dxa"/>
          <w:trHeight w:val="199"/>
        </w:trPr>
        <w:tc>
          <w:tcPr>
            <w:tcW w:w="4853" w:type="dxa"/>
            <w:gridSpan w:val="3"/>
          </w:tcPr>
          <w:p w:rsidR="00037A18" w:rsidRDefault="00037A18" w:rsidP="00037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7A18" w:rsidRPr="00646143" w:rsidRDefault="00037A18" w:rsidP="00037A18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5585D" w:rsidRPr="00D2135A" w:rsidRDefault="0015585D" w:rsidP="00037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585D" w:rsidRPr="00D2135A" w:rsidSect="00454561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97CBC"/>
    <w:multiLevelType w:val="hybridMultilevel"/>
    <w:tmpl w:val="604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5A"/>
    <w:rsid w:val="00037A18"/>
    <w:rsid w:val="0015585D"/>
    <w:rsid w:val="001B5883"/>
    <w:rsid w:val="00231DD6"/>
    <w:rsid w:val="003556E5"/>
    <w:rsid w:val="00454561"/>
    <w:rsid w:val="004C13C7"/>
    <w:rsid w:val="00597C5E"/>
    <w:rsid w:val="005B3D84"/>
    <w:rsid w:val="005D5E6C"/>
    <w:rsid w:val="007D15E2"/>
    <w:rsid w:val="0085789A"/>
    <w:rsid w:val="008D6A18"/>
    <w:rsid w:val="00A52DE5"/>
    <w:rsid w:val="00A5411D"/>
    <w:rsid w:val="00B951F3"/>
    <w:rsid w:val="00BE39B3"/>
    <w:rsid w:val="00D2135A"/>
    <w:rsid w:val="00DC3591"/>
    <w:rsid w:val="00EA5962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A2BA3-9EB5-4074-899B-1F6DE444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21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13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2135A"/>
  </w:style>
  <w:style w:type="character" w:styleId="a3">
    <w:name w:val="Hyperlink"/>
    <w:basedOn w:val="a0"/>
    <w:uiPriority w:val="99"/>
    <w:semiHidden/>
    <w:unhideWhenUsed/>
    <w:rsid w:val="00D2135A"/>
    <w:rPr>
      <w:color w:val="0000FF"/>
      <w:u w:val="single"/>
    </w:rPr>
  </w:style>
  <w:style w:type="paragraph" w:customStyle="1" w:styleId="s1">
    <w:name w:val="s_1"/>
    <w:basedOn w:val="a"/>
    <w:rsid w:val="00D2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2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13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1DD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D6"/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037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37A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37A1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7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289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6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8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mailto:bipr@adm.tver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Шарабанова Любовь Викторовна</dc:creator>
  <cp:keywords/>
  <dc:description/>
  <cp:lastModifiedBy>Шандроха Ольга Андреевна</cp:lastModifiedBy>
  <cp:revision>4</cp:revision>
  <cp:lastPrinted>2024-03-04T08:53:00Z</cp:lastPrinted>
  <dcterms:created xsi:type="dcterms:W3CDTF">2024-03-04T11:50:00Z</dcterms:created>
  <dcterms:modified xsi:type="dcterms:W3CDTF">2024-03-04T11:52:00Z</dcterms:modified>
</cp:coreProperties>
</file>